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8C" w:rsidRDefault="0053688C" w:rsidP="0053688C">
      <w:pPr>
        <w:tabs>
          <w:tab w:val="center" w:pos="4680"/>
        </w:tabs>
        <w:suppressAutoHyphens/>
        <w:jc w:val="center"/>
        <w:rPr>
          <w:rFonts w:ascii="Georgia" w:hAnsi="Georgia"/>
          <w:spacing w:val="-3"/>
          <w:sz w:val="28"/>
          <w:szCs w:val="28"/>
        </w:rPr>
      </w:pPr>
      <w:r>
        <w:rPr>
          <w:rFonts w:ascii="Georgia" w:hAnsi="Georgia"/>
          <w:b/>
          <w:bCs/>
          <w:spacing w:val="-3"/>
          <w:sz w:val="28"/>
          <w:szCs w:val="28"/>
        </w:rPr>
        <w:t>KAY ATCHISON, LCSW, ACSW</w:t>
      </w:r>
      <w:r>
        <w:rPr>
          <w:rFonts w:ascii="Georgia" w:hAnsi="Georgia"/>
          <w:spacing w:val="-3"/>
          <w:sz w:val="28"/>
          <w:szCs w:val="28"/>
        </w:rPr>
        <w:fldChar w:fldCharType="begin"/>
      </w:r>
      <w:r>
        <w:rPr>
          <w:rFonts w:ascii="Georgia" w:hAnsi="Georgia"/>
          <w:spacing w:val="-3"/>
          <w:sz w:val="28"/>
          <w:szCs w:val="28"/>
        </w:rPr>
        <w:instrText xml:space="preserve">PRIVATE </w:instrText>
      </w:r>
      <w:r>
        <w:rPr>
          <w:rFonts w:ascii="Georgia" w:hAnsi="Georgia"/>
          <w:spacing w:val="-3"/>
          <w:sz w:val="28"/>
          <w:szCs w:val="28"/>
        </w:rPr>
        <w:fldChar w:fldCharType="end"/>
      </w:r>
    </w:p>
    <w:p w:rsidR="0053688C" w:rsidRDefault="0053688C" w:rsidP="0053688C">
      <w:pPr>
        <w:tabs>
          <w:tab w:val="center" w:pos="4680"/>
        </w:tabs>
        <w:suppressAutoHyphens/>
        <w:jc w:val="center"/>
        <w:rPr>
          <w:rFonts w:ascii="Georgia" w:hAnsi="Georgia"/>
          <w:spacing w:val="-3"/>
          <w:sz w:val="20"/>
          <w:szCs w:val="20"/>
        </w:rPr>
      </w:pPr>
      <w:r>
        <w:rPr>
          <w:rFonts w:ascii="Georgia" w:hAnsi="Georgia"/>
          <w:spacing w:val="-3"/>
          <w:sz w:val="20"/>
          <w:szCs w:val="20"/>
        </w:rPr>
        <w:t>2301 Stonehenge Drive, Suite 202</w:t>
      </w:r>
    </w:p>
    <w:p w:rsidR="0053688C" w:rsidRDefault="0053688C" w:rsidP="0053688C">
      <w:pPr>
        <w:tabs>
          <w:tab w:val="center" w:pos="4680"/>
        </w:tabs>
        <w:suppressAutoHyphens/>
        <w:jc w:val="center"/>
        <w:rPr>
          <w:rFonts w:ascii="Georgia" w:hAnsi="Georgia"/>
          <w:spacing w:val="-3"/>
          <w:sz w:val="20"/>
          <w:szCs w:val="20"/>
        </w:rPr>
      </w:pPr>
      <w:r>
        <w:rPr>
          <w:rFonts w:ascii="Georgia" w:hAnsi="Georgia"/>
          <w:spacing w:val="-3"/>
          <w:sz w:val="20"/>
          <w:szCs w:val="20"/>
        </w:rPr>
        <w:t>Raleigh, NC  27615</w:t>
      </w:r>
    </w:p>
    <w:p w:rsidR="0053688C" w:rsidRDefault="0053688C" w:rsidP="0053688C">
      <w:pPr>
        <w:tabs>
          <w:tab w:val="center" w:pos="4680"/>
        </w:tabs>
        <w:suppressAutoHyphens/>
        <w:jc w:val="center"/>
        <w:rPr>
          <w:rFonts w:ascii="Georgia" w:hAnsi="Georgia"/>
          <w:spacing w:val="-2"/>
          <w:sz w:val="20"/>
          <w:szCs w:val="20"/>
        </w:rPr>
      </w:pPr>
      <w:r>
        <w:rPr>
          <w:rFonts w:ascii="Georgia" w:hAnsi="Georgia"/>
          <w:spacing w:val="-3"/>
          <w:sz w:val="20"/>
          <w:szCs w:val="20"/>
        </w:rPr>
        <w:t>P: 919.846.3455   F: 919.846.7748</w:t>
      </w:r>
    </w:p>
    <w:p w:rsidR="00830D58" w:rsidRDefault="00830D58" w:rsidP="002F6A0B">
      <w:pPr>
        <w:jc w:val="center"/>
        <w:rPr>
          <w:sz w:val="32"/>
          <w:szCs w:val="32"/>
        </w:rPr>
      </w:pPr>
    </w:p>
    <w:p w:rsidR="00D60853" w:rsidRPr="002823CD" w:rsidRDefault="002F6A0B" w:rsidP="002F6A0B">
      <w:pPr>
        <w:jc w:val="center"/>
        <w:rPr>
          <w:sz w:val="36"/>
          <w:szCs w:val="36"/>
        </w:rPr>
      </w:pPr>
      <w:r w:rsidRPr="002823CD">
        <w:rPr>
          <w:sz w:val="36"/>
          <w:szCs w:val="36"/>
        </w:rPr>
        <w:t>Statement of Understanding</w:t>
      </w:r>
    </w:p>
    <w:p w:rsidR="002F6A0B" w:rsidRPr="002F6A0B" w:rsidRDefault="002F6A0B" w:rsidP="00B04428">
      <w:pPr>
        <w:rPr>
          <w:sz w:val="24"/>
          <w:szCs w:val="24"/>
        </w:rPr>
      </w:pPr>
    </w:p>
    <w:p w:rsidR="002F6A0B" w:rsidRPr="002F6A0B" w:rsidRDefault="002F6A0B" w:rsidP="002F6A0B">
      <w:r w:rsidRPr="002F6A0B">
        <w:t xml:space="preserve">Thank you for considering my services to assist you.  If you elect to enter counseling I will be committed </w:t>
      </w:r>
      <w:r w:rsidR="00104000">
        <w:t>to assisting</w:t>
      </w:r>
      <w:r w:rsidR="00830D58">
        <w:t xml:space="preserve"> you reach your goals</w:t>
      </w:r>
      <w:r w:rsidRPr="002F6A0B">
        <w:t xml:space="preserve">.  My approach to counseling is focused and directive. It is intended for those who can approach problems in a practical way and in an active, </w:t>
      </w:r>
      <w:r w:rsidR="00830D58">
        <w:t xml:space="preserve">reflective, and </w:t>
      </w:r>
      <w:r w:rsidRPr="002F6A0B">
        <w:t>intensive manner.</w:t>
      </w:r>
    </w:p>
    <w:p w:rsidR="002F6A0B" w:rsidRPr="002F6A0B" w:rsidRDefault="002F6A0B" w:rsidP="007B4B84">
      <w:pPr>
        <w:spacing w:line="120" w:lineRule="auto"/>
      </w:pPr>
    </w:p>
    <w:p w:rsidR="002F6A0B" w:rsidRPr="002F6A0B" w:rsidRDefault="002F6A0B" w:rsidP="002F6A0B">
      <w:r w:rsidRPr="002F6A0B">
        <w:t>Your initial sessions will consist of a careful, comprehensive evaluation of the problem and your ability to benefit from my services. If you would be better served by other professionals, appropriate resources will be identified for you.  If desired, assistance with the referral will be provided.</w:t>
      </w:r>
    </w:p>
    <w:p w:rsidR="002F6A0B" w:rsidRPr="002F6A0B" w:rsidRDefault="002F6A0B" w:rsidP="007B4B84">
      <w:pPr>
        <w:spacing w:line="120" w:lineRule="auto"/>
      </w:pPr>
    </w:p>
    <w:p w:rsidR="002F6A0B" w:rsidRPr="00830D58" w:rsidRDefault="002F6A0B" w:rsidP="002F6A0B">
      <w:pPr>
        <w:rPr>
          <w:sz w:val="28"/>
          <w:szCs w:val="28"/>
        </w:rPr>
      </w:pPr>
      <w:r w:rsidRPr="00830D58">
        <w:rPr>
          <w:sz w:val="28"/>
          <w:szCs w:val="28"/>
          <w:u w:val="single"/>
        </w:rPr>
        <w:t>Confidentiality</w:t>
      </w:r>
    </w:p>
    <w:p w:rsidR="002F6A0B" w:rsidRPr="00830D58" w:rsidRDefault="00F0004C" w:rsidP="00830D58">
      <w:pPr>
        <w:rPr>
          <w:sz w:val="16"/>
          <w:szCs w:val="16"/>
        </w:rPr>
      </w:pPr>
      <w:r>
        <w:t>I</w:t>
      </w:r>
      <w:r w:rsidR="002F6A0B">
        <w:t>nformation will not be shared with any other person or organization without your prior knowledge and written consent</w:t>
      </w:r>
      <w:r w:rsidR="00830D58">
        <w:t xml:space="preserve"> except in the following situations:</w:t>
      </w:r>
      <w:r w:rsidR="002F6A0B">
        <w:t xml:space="preserve">  </w:t>
      </w:r>
    </w:p>
    <w:p w:rsidR="002F6A0B" w:rsidRDefault="002F6A0B" w:rsidP="00C77CBE">
      <w:pPr>
        <w:pStyle w:val="ListParagraph"/>
        <w:numPr>
          <w:ilvl w:val="0"/>
          <w:numId w:val="1"/>
        </w:numPr>
      </w:pPr>
      <w:r>
        <w:t>As required by law, for example, child abuse/neglect, elder abuse/neglect</w:t>
      </w:r>
    </w:p>
    <w:p w:rsidR="00F5533F" w:rsidRDefault="002F6A0B" w:rsidP="00C77CBE">
      <w:pPr>
        <w:pStyle w:val="ListParagraph"/>
        <w:numPr>
          <w:ilvl w:val="0"/>
          <w:numId w:val="1"/>
        </w:numPr>
      </w:pPr>
      <w:r>
        <w:t>In situations that represent danger to yourself or others, for example, threats to harm self</w:t>
      </w:r>
      <w:r w:rsidR="00F5533F">
        <w:t xml:space="preserve"> or others</w:t>
      </w:r>
    </w:p>
    <w:p w:rsidR="00104000" w:rsidRPr="00104000" w:rsidRDefault="00F5533F" w:rsidP="00104000">
      <w:pPr>
        <w:pStyle w:val="ListParagraph"/>
        <w:numPr>
          <w:ilvl w:val="0"/>
          <w:numId w:val="1"/>
        </w:numPr>
        <w:rPr>
          <w:sz w:val="16"/>
          <w:szCs w:val="16"/>
        </w:rPr>
      </w:pPr>
      <w:r>
        <w:t>Where records are subpoenaed by a judge</w:t>
      </w:r>
    </w:p>
    <w:p w:rsidR="00104000" w:rsidRPr="00104000" w:rsidRDefault="00F5533F" w:rsidP="00104000">
      <w:pPr>
        <w:pStyle w:val="ListParagraph"/>
        <w:numPr>
          <w:ilvl w:val="0"/>
          <w:numId w:val="1"/>
        </w:numPr>
        <w:rPr>
          <w:sz w:val="16"/>
          <w:szCs w:val="16"/>
        </w:rPr>
      </w:pPr>
      <w:r>
        <w:t xml:space="preserve">As required by your mental health insurance provider, </w:t>
      </w:r>
      <w:proofErr w:type="spellStart"/>
      <w:r>
        <w:t>payor</w:t>
      </w:r>
      <w:proofErr w:type="spellEnd"/>
      <w:r>
        <w:t xml:space="preserve"> or managed </w:t>
      </w:r>
      <w:proofErr w:type="gramStart"/>
      <w:r>
        <w:t>ca</w:t>
      </w:r>
      <w:r w:rsidR="00104000">
        <w:t>re company</w:t>
      </w:r>
      <w:proofErr w:type="gramEnd"/>
      <w:r w:rsidR="00104000">
        <w:t>.</w:t>
      </w:r>
    </w:p>
    <w:p w:rsidR="00F5533F" w:rsidRPr="00104000" w:rsidRDefault="00104000" w:rsidP="00104000">
      <w:pPr>
        <w:spacing w:line="120" w:lineRule="auto"/>
        <w:ind w:left="360"/>
        <w:rPr>
          <w:sz w:val="16"/>
          <w:szCs w:val="16"/>
        </w:rPr>
      </w:pPr>
      <w:r w:rsidRPr="00104000">
        <w:rPr>
          <w:sz w:val="16"/>
          <w:szCs w:val="16"/>
        </w:rPr>
        <w:t xml:space="preserve"> </w:t>
      </w:r>
    </w:p>
    <w:p w:rsidR="002F6A0B" w:rsidRDefault="00F5533F" w:rsidP="002F6A0B">
      <w:r>
        <w:t xml:space="preserve">Additionally, </w:t>
      </w:r>
      <w:r w:rsidR="002F6A0B">
        <w:t xml:space="preserve"> </w:t>
      </w:r>
    </w:p>
    <w:p w:rsidR="00F5533F" w:rsidRDefault="00F5533F" w:rsidP="00C77CBE">
      <w:pPr>
        <w:pStyle w:val="ListParagraph"/>
        <w:numPr>
          <w:ilvl w:val="0"/>
          <w:numId w:val="2"/>
        </w:numPr>
      </w:pPr>
      <w:r>
        <w:t xml:space="preserve">You have the right to request restrictions as to how </w:t>
      </w:r>
      <w:r w:rsidR="00830D58">
        <w:t xml:space="preserve">your </w:t>
      </w:r>
      <w:r>
        <w:t xml:space="preserve">health information may be used or disclosed to carry out treatment, payment, or health care operations. </w:t>
      </w:r>
    </w:p>
    <w:p w:rsidR="00104000" w:rsidRDefault="00F5533F" w:rsidP="00C77CBE">
      <w:pPr>
        <w:pStyle w:val="ListParagraph"/>
        <w:numPr>
          <w:ilvl w:val="0"/>
          <w:numId w:val="2"/>
        </w:numPr>
      </w:pPr>
      <w:r>
        <w:t xml:space="preserve">You have the right to revoke this consent </w:t>
      </w:r>
      <w:r w:rsidR="00830D58">
        <w:t>in</w:t>
      </w:r>
      <w:r>
        <w:t xml:space="preserve"> writing </w:t>
      </w:r>
      <w:r w:rsidR="00830D58">
        <w:t xml:space="preserve">to </w:t>
      </w:r>
      <w:r>
        <w:t xml:space="preserve">the </w:t>
      </w:r>
      <w:r w:rsidR="00830D58">
        <w:t xml:space="preserve">office </w:t>
      </w:r>
      <w:r w:rsidR="00104000">
        <w:t>Privacy Officer.</w:t>
      </w:r>
    </w:p>
    <w:p w:rsidR="00F5533F" w:rsidRDefault="00F5533F" w:rsidP="00C77CBE">
      <w:pPr>
        <w:pStyle w:val="ListParagraph"/>
        <w:numPr>
          <w:ilvl w:val="0"/>
          <w:numId w:val="2"/>
        </w:numPr>
      </w:pPr>
      <w:r>
        <w:t xml:space="preserve">If you decline the terms of this </w:t>
      </w:r>
      <w:r w:rsidR="00C77CBE">
        <w:t>consent and</w:t>
      </w:r>
      <w:r>
        <w:t xml:space="preserve"> the </w:t>
      </w:r>
      <w:r w:rsidR="00830D58">
        <w:t xml:space="preserve">terms of the </w:t>
      </w:r>
      <w:r>
        <w:t>Notice of Pr</w:t>
      </w:r>
      <w:r w:rsidR="00C77CBE">
        <w:t xml:space="preserve">ivacy Practice, </w:t>
      </w:r>
      <w:r w:rsidR="00104000">
        <w:t>it will not be possible for treatment to start or continue.</w:t>
      </w:r>
    </w:p>
    <w:p w:rsidR="00E54AE4" w:rsidRDefault="00E54AE4" w:rsidP="00B04428">
      <w:pPr>
        <w:spacing w:line="120" w:lineRule="auto"/>
      </w:pPr>
    </w:p>
    <w:p w:rsidR="007B4B84" w:rsidRDefault="007B4B84" w:rsidP="00104000">
      <w:r>
        <w:t>I, _____</w:t>
      </w:r>
      <w:r w:rsidR="00104000">
        <w:softHyphen/>
      </w:r>
      <w:r w:rsidR="00104000">
        <w:softHyphen/>
      </w:r>
      <w:r w:rsidR="00104000">
        <w:softHyphen/>
      </w:r>
      <w:r w:rsidR="00104000">
        <w:softHyphen/>
      </w:r>
      <w:r w:rsidR="00104000">
        <w:softHyphen/>
      </w:r>
      <w:r w:rsidR="00104000">
        <w:softHyphen/>
      </w:r>
      <w:r w:rsidR="00104000">
        <w:softHyphen/>
      </w:r>
      <w:r w:rsidR="00104000">
        <w:softHyphen/>
        <w:t>_______</w:t>
      </w:r>
      <w:r>
        <w:t>___________</w:t>
      </w:r>
      <w:r w:rsidR="00104000">
        <w:softHyphen/>
      </w:r>
      <w:r w:rsidR="00104000">
        <w:softHyphen/>
      </w:r>
      <w:r w:rsidR="00104000">
        <w:softHyphen/>
      </w:r>
      <w:r w:rsidR="00104000">
        <w:softHyphen/>
      </w:r>
      <w:r w:rsidR="00104000">
        <w:softHyphen/>
      </w:r>
      <w:r w:rsidR="00830D58">
        <w:t>_____</w:t>
      </w:r>
      <w:proofErr w:type="gramStart"/>
      <w:r>
        <w:t>_(</w:t>
      </w:r>
      <w:proofErr w:type="gramEnd"/>
      <w:r>
        <w:t xml:space="preserve">please print), accept the above consent and understand them as terms of my participation in treatment with Kay Atchison, LCSW.  </w:t>
      </w:r>
    </w:p>
    <w:p w:rsidR="007B4B84" w:rsidRDefault="007B4B84" w:rsidP="007B4B84"/>
    <w:p w:rsidR="007B4B84" w:rsidRDefault="007B4B84" w:rsidP="007B4B84">
      <w:r w:rsidRPr="00104000">
        <w:rPr>
          <w:b/>
        </w:rPr>
        <w:t>Signature</w:t>
      </w:r>
      <w:proofErr w:type="gramStart"/>
      <w:r w:rsidRPr="00104000">
        <w:rPr>
          <w:b/>
        </w:rPr>
        <w:t>:</w:t>
      </w:r>
      <w:r>
        <w:t>_</w:t>
      </w:r>
      <w:proofErr w:type="gramEnd"/>
      <w:r>
        <w:t xml:space="preserve">__________________________________________   </w:t>
      </w:r>
      <w:r w:rsidRPr="00104000">
        <w:rPr>
          <w:b/>
        </w:rPr>
        <w:t>Date:</w:t>
      </w:r>
      <w:r>
        <w:t>__________________</w:t>
      </w:r>
    </w:p>
    <w:p w:rsidR="007B4B84" w:rsidRPr="007B4B84" w:rsidRDefault="007B4B84" w:rsidP="007B4B84">
      <w:pPr>
        <w:rPr>
          <w:sz w:val="18"/>
          <w:szCs w:val="18"/>
        </w:rPr>
      </w:pPr>
      <w:r w:rsidRPr="007B4B84">
        <w:rPr>
          <w:sz w:val="18"/>
          <w:szCs w:val="18"/>
        </w:rPr>
        <w:t xml:space="preserve">                        </w:t>
      </w:r>
      <w:r>
        <w:rPr>
          <w:sz w:val="18"/>
          <w:szCs w:val="18"/>
        </w:rPr>
        <w:t xml:space="preserve">              </w:t>
      </w:r>
      <w:r w:rsidRPr="007B4B84">
        <w:rPr>
          <w:sz w:val="18"/>
          <w:szCs w:val="18"/>
        </w:rPr>
        <w:t xml:space="preserve"> Patient/Responsible Party</w:t>
      </w:r>
    </w:p>
    <w:p w:rsidR="00C77CBE" w:rsidRPr="007B4B84" w:rsidRDefault="00C77CBE" w:rsidP="00830D58">
      <w:pPr>
        <w:spacing w:line="120" w:lineRule="auto"/>
        <w:rPr>
          <w:sz w:val="18"/>
          <w:szCs w:val="18"/>
        </w:rPr>
      </w:pPr>
    </w:p>
    <w:p w:rsidR="00104000" w:rsidRDefault="00104000" w:rsidP="00104000">
      <w:r>
        <w:t xml:space="preserve">If treatment is for someone other than you, their </w:t>
      </w:r>
    </w:p>
    <w:p w:rsidR="00104000" w:rsidRDefault="00104000" w:rsidP="00104000">
      <w:pPr>
        <w:spacing w:line="120" w:lineRule="auto"/>
      </w:pPr>
    </w:p>
    <w:p w:rsidR="00104000" w:rsidRDefault="00104000" w:rsidP="00104000">
      <w:r>
        <w:t>Name____________________________</w:t>
      </w:r>
      <w:r w:rsidR="00197355">
        <w:t>____</w:t>
      </w:r>
      <w:r>
        <w:t>__, Relationship__________________</w:t>
      </w:r>
      <w:r w:rsidR="00355C02">
        <w:t xml:space="preserve"> </w:t>
      </w:r>
      <w:r>
        <w:t>Age________</w:t>
      </w:r>
    </w:p>
    <w:p w:rsidR="00104000" w:rsidRDefault="00104000" w:rsidP="00C77CBE">
      <w:pPr>
        <w:rPr>
          <w:sz w:val="28"/>
          <w:szCs w:val="28"/>
          <w:u w:val="single"/>
        </w:rPr>
      </w:pPr>
    </w:p>
    <w:p w:rsidR="00C77CBE" w:rsidRPr="00830D58" w:rsidRDefault="00C77CBE" w:rsidP="00C77CBE">
      <w:pPr>
        <w:rPr>
          <w:sz w:val="28"/>
          <w:szCs w:val="28"/>
          <w:u w:val="single"/>
        </w:rPr>
      </w:pPr>
      <w:r w:rsidRPr="00830D58">
        <w:rPr>
          <w:sz w:val="28"/>
          <w:szCs w:val="28"/>
          <w:u w:val="single"/>
        </w:rPr>
        <w:t>Emergency /Coverage Information</w:t>
      </w:r>
    </w:p>
    <w:p w:rsidR="00C77CBE" w:rsidRDefault="00C77CBE" w:rsidP="00C77CBE">
      <w:r>
        <w:t>In general, phone calls will be responded to between 9:00am – 6:00pm, Monday-Friday.  Vacation coverage will be discussed in advance and contact information regarding the professional who is covering will be indicated on the voice mail system.  Please note</w:t>
      </w:r>
      <w:r w:rsidR="00E54AE4">
        <w:t>,</w:t>
      </w:r>
      <w:r>
        <w:t xml:space="preserve"> that there may be circumstances under which it will not be possible to rapidly respond to your needs.  If such an occasion arises and it involves urgency, you will need to contact the physician involved in your care</w:t>
      </w:r>
      <w:r w:rsidR="00302F73">
        <w:t>, Wake County Mobile Crisis Unit 1-866-626-1772</w:t>
      </w:r>
      <w:r>
        <w:t xml:space="preserve">, go to a hospital emergency room, or contact Holly Hill Hospital </w:t>
      </w:r>
      <w:proofErr w:type="spellStart"/>
      <w:r w:rsidR="00302F73">
        <w:t>Rspond</w:t>
      </w:r>
      <w:proofErr w:type="spellEnd"/>
      <w:r w:rsidR="00302F73">
        <w:t xml:space="preserve"> Line</w:t>
      </w:r>
      <w:r>
        <w:t>.  The number to be used for possible emergencies is:</w:t>
      </w:r>
    </w:p>
    <w:p w:rsidR="00C77CBE" w:rsidRPr="00B04428" w:rsidRDefault="00C77CBE" w:rsidP="00E54AE4">
      <w:pPr>
        <w:spacing w:line="120" w:lineRule="auto"/>
        <w:rPr>
          <w:sz w:val="16"/>
          <w:szCs w:val="16"/>
        </w:rPr>
      </w:pPr>
    </w:p>
    <w:p w:rsidR="00C77CBE" w:rsidRPr="00C77CBE" w:rsidRDefault="00C77CBE" w:rsidP="00C77CBE">
      <w:pPr>
        <w:jc w:val="center"/>
        <w:rPr>
          <w:sz w:val="28"/>
          <w:szCs w:val="28"/>
        </w:rPr>
      </w:pPr>
      <w:r>
        <w:rPr>
          <w:sz w:val="28"/>
          <w:szCs w:val="28"/>
        </w:rPr>
        <w:t>HOLLY HILL HOSPITAL RESPOND LINE:   919-250-7000</w:t>
      </w:r>
    </w:p>
    <w:p w:rsidR="00F5533F" w:rsidRPr="00B04428" w:rsidRDefault="00F5533F" w:rsidP="00197355">
      <w:pPr>
        <w:rPr>
          <w:sz w:val="16"/>
          <w:szCs w:val="16"/>
        </w:rPr>
      </w:pPr>
    </w:p>
    <w:p w:rsidR="007B4B84" w:rsidRDefault="007B4B84" w:rsidP="002F6A0B">
      <w:r>
        <w:t>I, __________________</w:t>
      </w:r>
      <w:r w:rsidR="00197355">
        <w:t>________________</w:t>
      </w:r>
      <w:r w:rsidR="00355C02">
        <w:t xml:space="preserve">_, authorize Kay Atchison, LCSW, in an emergency, </w:t>
      </w:r>
      <w:r>
        <w:t>to contact:</w:t>
      </w:r>
    </w:p>
    <w:p w:rsidR="007B4B84" w:rsidRDefault="007B4B84" w:rsidP="00197355"/>
    <w:p w:rsidR="00F5533F" w:rsidRPr="002F6A0B" w:rsidRDefault="007B4B84" w:rsidP="002F6A0B">
      <w:r>
        <w:t>Name</w:t>
      </w:r>
      <w:proofErr w:type="gramStart"/>
      <w:r>
        <w:t>:_</w:t>
      </w:r>
      <w:proofErr w:type="gramEnd"/>
      <w:r>
        <w:t>_____________________________  Relationship:______________  Phone#:_________________</w:t>
      </w:r>
    </w:p>
    <w:sectPr w:rsidR="00F5533F" w:rsidRPr="002F6A0B" w:rsidSect="00B80FF6">
      <w:pgSz w:w="12240" w:h="15840"/>
      <w:pgMar w:top="1152"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F6BA9"/>
    <w:multiLevelType w:val="hybridMultilevel"/>
    <w:tmpl w:val="12E2C400"/>
    <w:lvl w:ilvl="0" w:tplc="DF80CFA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267E2"/>
    <w:multiLevelType w:val="hybridMultilevel"/>
    <w:tmpl w:val="669CF91A"/>
    <w:lvl w:ilvl="0" w:tplc="ED462D12">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F6A0B"/>
    <w:rsid w:val="00093750"/>
    <w:rsid w:val="00104000"/>
    <w:rsid w:val="00197355"/>
    <w:rsid w:val="002823CD"/>
    <w:rsid w:val="002F6A0B"/>
    <w:rsid w:val="00302F73"/>
    <w:rsid w:val="00354E97"/>
    <w:rsid w:val="00355C02"/>
    <w:rsid w:val="0053688C"/>
    <w:rsid w:val="005A6F66"/>
    <w:rsid w:val="007B4B84"/>
    <w:rsid w:val="007D408E"/>
    <w:rsid w:val="00830D58"/>
    <w:rsid w:val="0086458C"/>
    <w:rsid w:val="0093080E"/>
    <w:rsid w:val="00983E89"/>
    <w:rsid w:val="00AC54AE"/>
    <w:rsid w:val="00B04428"/>
    <w:rsid w:val="00B80FF6"/>
    <w:rsid w:val="00BD04B9"/>
    <w:rsid w:val="00C77CBE"/>
    <w:rsid w:val="00D60853"/>
    <w:rsid w:val="00E54AE4"/>
    <w:rsid w:val="00EE0A45"/>
    <w:rsid w:val="00F0004C"/>
    <w:rsid w:val="00F35B59"/>
    <w:rsid w:val="00F55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BE"/>
    <w:pPr>
      <w:ind w:left="720"/>
      <w:contextualSpacing/>
    </w:pPr>
  </w:style>
  <w:style w:type="paragraph" w:styleId="BalloonText">
    <w:name w:val="Balloon Text"/>
    <w:basedOn w:val="Normal"/>
    <w:link w:val="BalloonTextChar"/>
    <w:uiPriority w:val="99"/>
    <w:semiHidden/>
    <w:unhideWhenUsed/>
    <w:rsid w:val="00355C02"/>
    <w:rPr>
      <w:rFonts w:ascii="Tahoma" w:hAnsi="Tahoma" w:cs="Tahoma"/>
      <w:sz w:val="16"/>
      <w:szCs w:val="16"/>
    </w:rPr>
  </w:style>
  <w:style w:type="character" w:customStyle="1" w:styleId="BalloonTextChar">
    <w:name w:val="Balloon Text Char"/>
    <w:basedOn w:val="DefaultParagraphFont"/>
    <w:link w:val="BalloonText"/>
    <w:uiPriority w:val="99"/>
    <w:semiHidden/>
    <w:rsid w:val="00355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7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northridge</dc:creator>
  <cp:lastModifiedBy>JTE</cp:lastModifiedBy>
  <cp:revision>2</cp:revision>
  <cp:lastPrinted>2010-05-10T11:39:00Z</cp:lastPrinted>
  <dcterms:created xsi:type="dcterms:W3CDTF">2020-03-20T12:53:00Z</dcterms:created>
  <dcterms:modified xsi:type="dcterms:W3CDTF">2020-03-20T12:53:00Z</dcterms:modified>
</cp:coreProperties>
</file>